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A0" w:rsidRPr="00D1142E" w:rsidRDefault="00735611" w:rsidP="002151F0">
      <w:pPr>
        <w:pStyle w:val="Head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CA"/>
        </w:rPr>
        <w:drawing>
          <wp:inline distT="0" distB="0" distL="0" distR="0">
            <wp:extent cx="510540" cy="464820"/>
            <wp:effectExtent l="0" t="0" r="0" b="0"/>
            <wp:docPr id="1" name="Picture 1" descr="bc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i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2A0" w:rsidRPr="002151F0">
        <w:rPr>
          <w:b/>
          <w:sz w:val="40"/>
          <w:szCs w:val="40"/>
        </w:rPr>
        <w:t>Online Course Quality Checklist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843"/>
      </w:tblGrid>
      <w:tr w:rsidR="00D174E2" w:rsidRPr="00E55CF4" w:rsidTr="009B284B">
        <w:tc>
          <w:tcPr>
            <w:tcW w:w="8506" w:type="dxa"/>
          </w:tcPr>
          <w:p w:rsidR="00D174E2" w:rsidRPr="00D1142E" w:rsidRDefault="000912A0" w:rsidP="00D174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142E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843" w:type="dxa"/>
          </w:tcPr>
          <w:p w:rsidR="00D174E2" w:rsidRPr="00D1142E" w:rsidRDefault="00F24978" w:rsidP="00D174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142E">
              <w:rPr>
                <w:b/>
                <w:sz w:val="24"/>
                <w:szCs w:val="24"/>
              </w:rPr>
              <w:t>Met?</w:t>
            </w:r>
          </w:p>
        </w:tc>
      </w:tr>
      <w:tr w:rsidR="000912A0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0912A0" w:rsidRDefault="00F24978" w:rsidP="000912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I:  </w:t>
            </w:r>
            <w:r w:rsidR="000912A0">
              <w:rPr>
                <w:b/>
                <w:sz w:val="20"/>
                <w:szCs w:val="20"/>
              </w:rPr>
              <w:t>Course Overview &amp; Introduction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2A0" w:rsidRDefault="000912A0" w:rsidP="00D17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12A0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0912A0" w:rsidRPr="00E55CF4" w:rsidRDefault="000912A0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Instructions </w:t>
            </w:r>
            <w:r>
              <w:rPr>
                <w:sz w:val="18"/>
                <w:szCs w:val="18"/>
              </w:rPr>
              <w:t>on</w:t>
            </w:r>
            <w:r w:rsidRPr="00E55CF4">
              <w:rPr>
                <w:sz w:val="18"/>
                <w:szCs w:val="18"/>
              </w:rPr>
              <w:t xml:space="preserve"> how to get started and where to find various course components</w:t>
            </w:r>
            <w:r>
              <w:rPr>
                <w:sz w:val="18"/>
                <w:szCs w:val="18"/>
              </w:rPr>
              <w:t xml:space="preserve"> are clear and easy to find</w:t>
            </w:r>
            <w:r w:rsidRPr="00E55C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2A0" w:rsidRPr="00E55CF4" w:rsidRDefault="00F24978" w:rsidP="0009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0912A0" w:rsidRPr="00C33669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2A0" w:rsidRPr="00C33669" w:rsidRDefault="000912A0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The purpose of the course is clearly stated.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2A0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The structure of the course is clearly explained.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For blended courses, the relationship between the face-to-face and online components is clearly explained.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The purpose of the different communication tools (online discussions, email, chat etc.) is stated clearly.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19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The instructor has provided a personal introduction and/or bio.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Students are asked to introduce themselves to the class.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Prerequisite knowledge and skills are clearly stated.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4978" w:rsidRPr="00C33669" w:rsidRDefault="00F24978" w:rsidP="00D17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F24978" w:rsidRPr="00C33669" w:rsidTr="009B284B">
        <w:trPr>
          <w:cantSplit/>
          <w:trHeight w:val="252"/>
        </w:trPr>
        <w:tc>
          <w:tcPr>
            <w:tcW w:w="8506" w:type="dxa"/>
            <w:tcBorders>
              <w:top w:val="single" w:sz="4" w:space="0" w:color="auto"/>
            </w:tcBorders>
            <w:vAlign w:val="center"/>
          </w:tcPr>
          <w:p w:rsidR="00F24978" w:rsidRPr="00C33669" w:rsidRDefault="00F24978" w:rsidP="00F24978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>Minimum technical skills expected of the student are clearly stated.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4978" w:rsidRPr="00C33669" w:rsidRDefault="00F24978" w:rsidP="00F249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BB2DFC" w:rsidRPr="00C33669" w:rsidTr="009B284B">
        <w:trPr>
          <w:cantSplit/>
          <w:trHeight w:val="252"/>
        </w:trPr>
        <w:tc>
          <w:tcPr>
            <w:tcW w:w="8506" w:type="dxa"/>
            <w:tcBorders>
              <w:top w:val="single" w:sz="4" w:space="0" w:color="auto"/>
            </w:tcBorders>
            <w:vAlign w:val="center"/>
          </w:tcPr>
          <w:p w:rsidR="00BB2DFC" w:rsidRPr="00C33669" w:rsidRDefault="00BB2DFC" w:rsidP="003D6205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 xml:space="preserve">A clear timeline with topics and activities </w:t>
            </w:r>
            <w:r w:rsidR="003D6205" w:rsidRPr="00C33669">
              <w:rPr>
                <w:sz w:val="18"/>
                <w:szCs w:val="18"/>
              </w:rPr>
              <w:t>is</w:t>
            </w:r>
            <w:r w:rsidRPr="00C33669">
              <w:rPr>
                <w:sz w:val="18"/>
                <w:szCs w:val="18"/>
              </w:rPr>
              <w:t xml:space="preserve"> posted.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2DFC" w:rsidRPr="00C33669" w:rsidRDefault="00BB2DFC" w:rsidP="00F249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182C64" w:rsidRPr="00C33669" w:rsidTr="009B284B">
        <w:trPr>
          <w:cantSplit/>
          <w:trHeight w:val="252"/>
        </w:trPr>
        <w:tc>
          <w:tcPr>
            <w:tcW w:w="8506" w:type="dxa"/>
            <w:tcBorders>
              <w:top w:val="single" w:sz="4" w:space="0" w:color="auto"/>
            </w:tcBorders>
            <w:vAlign w:val="center"/>
          </w:tcPr>
          <w:p w:rsidR="00182C64" w:rsidRPr="00C33669" w:rsidRDefault="00182C64" w:rsidP="008C51BB">
            <w:pPr>
              <w:spacing w:after="0" w:line="240" w:lineRule="auto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t xml:space="preserve">Resources required for the course </w:t>
            </w:r>
            <w:r w:rsidR="008C51BB" w:rsidRPr="00C33669">
              <w:rPr>
                <w:sz w:val="18"/>
                <w:szCs w:val="18"/>
              </w:rPr>
              <w:t>are</w:t>
            </w:r>
            <w:r w:rsidRPr="00C33669">
              <w:rPr>
                <w:sz w:val="18"/>
                <w:szCs w:val="18"/>
              </w:rPr>
              <w:t xml:space="preserve"> explicitly stated</w:t>
            </w:r>
            <w:r w:rsidR="00A8657A">
              <w:rPr>
                <w:sz w:val="18"/>
                <w:szCs w:val="18"/>
              </w:rPr>
              <w:t xml:space="preserve">, </w:t>
            </w:r>
            <w:r w:rsidR="00A8657A" w:rsidRPr="00A8657A">
              <w:rPr>
                <w:i/>
                <w:sz w:val="18"/>
                <w:szCs w:val="18"/>
              </w:rPr>
              <w:t>and information is provided to students regarding how/where to get required resources</w:t>
            </w:r>
            <w:r w:rsidRPr="00A8657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82C64" w:rsidRPr="00C33669" w:rsidRDefault="00182C64" w:rsidP="00F249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 Yes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 xml:space="preserve">No   </w:t>
            </w:r>
            <w:r w:rsidRPr="00C33669">
              <w:rPr>
                <w:sz w:val="18"/>
                <w:szCs w:val="18"/>
              </w:rPr>
              <w:sym w:font="Wingdings" w:char="F06F"/>
            </w:r>
            <w:r w:rsidRPr="00C33669">
              <w:rPr>
                <w:sz w:val="18"/>
                <w:szCs w:val="18"/>
              </w:rPr>
              <w:t>N/A</w:t>
            </w:r>
          </w:p>
        </w:tc>
      </w:tr>
      <w:tr w:rsidR="00AE46A1" w:rsidRPr="001F687F" w:rsidTr="002151F0">
        <w:trPr>
          <w:cantSplit/>
          <w:trHeight w:val="1081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AE46A1" w:rsidRPr="00E55CF4" w:rsidRDefault="00AE46A1" w:rsidP="00AE46A1">
            <w:pPr>
              <w:spacing w:after="0" w:line="240" w:lineRule="auto"/>
              <w:rPr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0E3A67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0E3A67" w:rsidRDefault="000E3A67" w:rsidP="000E3A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2: Learning Outcomes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A67" w:rsidRDefault="000E3A67" w:rsidP="008166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3A67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0E3A67" w:rsidRPr="00C33669" w:rsidRDefault="00C33669" w:rsidP="00C33669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The course learning </w:t>
            </w:r>
            <w:r>
              <w:rPr>
                <w:sz w:val="18"/>
                <w:szCs w:val="18"/>
              </w:rPr>
              <w:t>outcomes</w:t>
            </w:r>
            <w:r w:rsidRPr="00E55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 described in terms of what the student will be able to do upon completion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A67" w:rsidRPr="00E55CF4" w:rsidRDefault="005C1FDD" w:rsidP="008166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 xml:space="preserve"> Yes  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 xml:space="preserve">No  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67" w:rsidRPr="00E55CF4" w:rsidRDefault="00C33669" w:rsidP="0081668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The module/unit learning </w:t>
            </w:r>
            <w:r>
              <w:rPr>
                <w:sz w:val="18"/>
                <w:szCs w:val="18"/>
              </w:rPr>
              <w:t>outcomes are</w:t>
            </w:r>
            <w:r w:rsidRPr="00E55CF4">
              <w:rPr>
                <w:sz w:val="18"/>
                <w:szCs w:val="18"/>
              </w:rPr>
              <w:t xml:space="preserve"> consistent with the course-level </w:t>
            </w:r>
            <w:r>
              <w:rPr>
                <w:sz w:val="18"/>
                <w:szCs w:val="18"/>
              </w:rPr>
              <w:t>outcomes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3A67" w:rsidRPr="00E55CF4" w:rsidRDefault="000E3A67" w:rsidP="008166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67" w:rsidRDefault="00C33669" w:rsidP="0081668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The learning </w:t>
            </w:r>
            <w:r>
              <w:rPr>
                <w:sz w:val="18"/>
                <w:szCs w:val="18"/>
              </w:rPr>
              <w:t>outcomes are at levels appropriate for the course</w:t>
            </w:r>
            <w:r w:rsidRPr="00E55C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3A67" w:rsidRPr="00E55CF4" w:rsidRDefault="000E3A67" w:rsidP="008166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1200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0E3A67" w:rsidRPr="000912A0" w:rsidRDefault="00C33669" w:rsidP="00AE46A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0E3A67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0E3A67" w:rsidRDefault="000E3A67" w:rsidP="000E3A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3: Assessment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A67" w:rsidRDefault="000E3A67" w:rsidP="008166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3A67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0E3A67" w:rsidRPr="00E55CF4" w:rsidRDefault="004678BA" w:rsidP="0081668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e learning activities and assessment are consistent with the learning outcomes</w:t>
            </w:r>
            <w:r w:rsidRPr="00E55C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A67" w:rsidRPr="00E55CF4" w:rsidRDefault="005C1FDD" w:rsidP="008166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 xml:space="preserve"> Yes  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 xml:space="preserve">No   </w:t>
            </w:r>
            <w:r w:rsidR="000E3A67">
              <w:rPr>
                <w:sz w:val="18"/>
                <w:szCs w:val="18"/>
              </w:rPr>
              <w:sym w:font="Wingdings" w:char="F06F"/>
            </w:r>
            <w:r w:rsidR="000E3A67"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67" w:rsidRPr="004678BA" w:rsidRDefault="004678BA" w:rsidP="004678BA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>The course grading</w:t>
            </w:r>
            <w:r>
              <w:rPr>
                <w:sz w:val="18"/>
                <w:szCs w:val="18"/>
              </w:rPr>
              <w:t xml:space="preserve"> and assignment</w:t>
            </w:r>
            <w:r w:rsidRPr="00E55CF4">
              <w:rPr>
                <w:sz w:val="18"/>
                <w:szCs w:val="18"/>
              </w:rPr>
              <w:t xml:space="preserve"> policy is stated clearly.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3A67" w:rsidRPr="00E55CF4" w:rsidRDefault="000E3A67" w:rsidP="008166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67" w:rsidRDefault="004678BA" w:rsidP="0081668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Specific and descriptive criteria are provided for the evaluation of students’ work and participation.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3A67" w:rsidRPr="00E55CF4" w:rsidRDefault="000E3A67" w:rsidP="008166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0E3A67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A67" w:rsidRDefault="004678BA" w:rsidP="0081668D">
            <w:pPr>
              <w:spacing w:after="0" w:line="240" w:lineRule="auto"/>
              <w:rPr>
                <w:sz w:val="18"/>
                <w:szCs w:val="18"/>
              </w:rPr>
            </w:pPr>
            <w:r w:rsidRPr="004678BA">
              <w:rPr>
                <w:sz w:val="18"/>
                <w:szCs w:val="18"/>
              </w:rPr>
              <w:t>Assessment and evaluation are conducted on an ongoing basis throughout the course.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3A67" w:rsidRPr="00E55CF4" w:rsidRDefault="000E3A67" w:rsidP="008166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>A structure exists to provide students with feedback throughout the course.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4678BA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 instructions are provided on how to submit assignments.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1200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5C1FDD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4: Course Materials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FDD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5C1FDD" w:rsidRPr="00E963F2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963F2">
              <w:rPr>
                <w:sz w:val="18"/>
                <w:szCs w:val="18"/>
              </w:rPr>
              <w:t>Course content is sequenced and structured in a way that enables students to achieve stated learning outcomes.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963F2">
              <w:rPr>
                <w:sz w:val="18"/>
                <w:szCs w:val="18"/>
              </w:rPr>
              <w:t xml:space="preserve">The relationship between the instructional materials and the learning activities is clearly explained to the student.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E963F2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963F2">
              <w:rPr>
                <w:sz w:val="18"/>
                <w:szCs w:val="18"/>
              </w:rPr>
              <w:t>Course materials are presented in a consistent structure and layout.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E963F2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elements used within the course adopt formats and standards that are accessible to all students.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1200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5C1FDD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Section 5: Learner Engagement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FDD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5C1FDD" w:rsidRPr="002642CA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The learning activities promote the achievement of the stated learning </w:t>
            </w:r>
            <w:r>
              <w:rPr>
                <w:sz w:val="18"/>
                <w:szCs w:val="18"/>
              </w:rPr>
              <w:t>outcomes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Learning activities foster </w:t>
            </w:r>
            <w:r>
              <w:rPr>
                <w:sz w:val="18"/>
                <w:szCs w:val="18"/>
              </w:rPr>
              <w:t>appropriate levels and types of interaction (</w:t>
            </w:r>
            <w:r w:rsidRPr="00E55CF4">
              <w:rPr>
                <w:sz w:val="18"/>
                <w:szCs w:val="18"/>
              </w:rPr>
              <w:t xml:space="preserve">instructor-student, content-student, </w:t>
            </w:r>
            <w:r>
              <w:rPr>
                <w:sz w:val="18"/>
                <w:szCs w:val="18"/>
              </w:rPr>
              <w:t>student-student)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Clear standards are set for instructor responsiveness and availability (turn-around time for email, </w:t>
            </w:r>
            <w:r>
              <w:rPr>
                <w:sz w:val="18"/>
                <w:szCs w:val="18"/>
              </w:rPr>
              <w:t>assignment marking</w:t>
            </w:r>
            <w:r w:rsidRPr="00E55CF4">
              <w:rPr>
                <w:sz w:val="18"/>
                <w:szCs w:val="18"/>
              </w:rPr>
              <w:t>, etc.)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>The requirements for student interaction and progression through the course are clearly articulated.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B5571C">
        <w:trPr>
          <w:cantSplit/>
          <w:trHeight w:val="1308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5C1FDD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6: Educational Technology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FDD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tools and media support the learning outcomes.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>Navigation throughout the online components of the course is logical, consistent, and efficient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83702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Instructions on how to access resources at a distance are sufficient and easy to understand.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83702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83702D">
              <w:rPr>
                <w:sz w:val="18"/>
                <w:szCs w:val="18"/>
              </w:rPr>
              <w:t>The tools used in the course are readily available to students</w:t>
            </w:r>
            <w:r>
              <w:rPr>
                <w:sz w:val="18"/>
                <w:szCs w:val="18"/>
              </w:rPr>
              <w:t xml:space="preserve"> (eg. fre</w:t>
            </w:r>
            <w:r w:rsidRPr="005C1FDD">
              <w:rPr>
                <w:sz w:val="18"/>
                <w:szCs w:val="18"/>
              </w:rPr>
              <w:t>e plugins if any needed), and there are instructions to get any additional required tools.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 xml:space="preserve">If synchronous activities are included, they are archived </w:t>
            </w:r>
            <w:r>
              <w:rPr>
                <w:sz w:val="18"/>
                <w:szCs w:val="18"/>
              </w:rPr>
              <w:t>for students to review (e.g. Virtual Classroom</w:t>
            </w:r>
            <w:r w:rsidRPr="005C1FDD">
              <w:rPr>
                <w:sz w:val="18"/>
                <w:szCs w:val="18"/>
              </w:rPr>
              <w:t xml:space="preserve"> sessions, podcasts).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1202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5C1FDD" w:rsidRPr="00E55CF4" w:rsidTr="00041EED">
        <w:tc>
          <w:tcPr>
            <w:tcW w:w="8506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7: Course Resources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FDD" w:rsidRPr="00E55CF4" w:rsidTr="00041EED">
        <w:tc>
          <w:tcPr>
            <w:tcW w:w="8506" w:type="dxa"/>
            <w:tcBorders>
              <w:bottom w:val="single" w:sz="4" w:space="0" w:color="auto"/>
            </w:tcBorders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>Appropriate course resources are selected to support the learning outcomes.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E55CF4" w:rsidTr="00041EED">
        <w:tc>
          <w:tcPr>
            <w:tcW w:w="8506" w:type="dxa"/>
            <w:tcBorders>
              <w:bottom w:val="single" w:sz="4" w:space="0" w:color="auto"/>
            </w:tcBorders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>All course resources are clearly written and edited, and have a high production quality.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041EED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5C1FDD" w:rsidRPr="008E0B2F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>All resources and materials used in the course are appropriately cited.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041EED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8E0B2F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Copyright clearance has been obtained where necessary.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041EED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8E0B2F">
              <w:rPr>
                <w:sz w:val="18"/>
                <w:szCs w:val="18"/>
              </w:rPr>
              <w:t>Web links are relevant and functional.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B5571C">
        <w:trPr>
          <w:cantSplit/>
          <w:trHeight w:val="1575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</w:tc>
      </w:tr>
      <w:tr w:rsidR="005C1FDD" w:rsidRPr="00E55CF4" w:rsidTr="009B284B">
        <w:tc>
          <w:tcPr>
            <w:tcW w:w="8506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8: Learner Support Resources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FDD" w:rsidRPr="001F687F" w:rsidTr="009B284B">
        <w:trPr>
          <w:cantSplit/>
          <w:trHeight w:val="264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5C1FDD" w:rsidRPr="00482570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E55CF4">
              <w:rPr>
                <w:sz w:val="18"/>
                <w:szCs w:val="18"/>
              </w:rPr>
              <w:t xml:space="preserve">The course instructions </w:t>
            </w:r>
            <w:r>
              <w:rPr>
                <w:sz w:val="18"/>
                <w:szCs w:val="18"/>
              </w:rPr>
              <w:t>make it clear how students can access technical support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482570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</w:t>
            </w:r>
            <w:r w:rsidRPr="00E55CF4">
              <w:rPr>
                <w:sz w:val="18"/>
                <w:szCs w:val="18"/>
              </w:rPr>
              <w:t xml:space="preserve">ourse instructions </w:t>
            </w:r>
            <w:r>
              <w:rPr>
                <w:sz w:val="18"/>
                <w:szCs w:val="18"/>
              </w:rPr>
              <w:t>make it clear</w:t>
            </w:r>
            <w:r w:rsidRPr="00E55CF4">
              <w:rPr>
                <w:sz w:val="18"/>
                <w:szCs w:val="18"/>
              </w:rPr>
              <w:t xml:space="preserve"> how the institution’s </w:t>
            </w:r>
            <w:r>
              <w:rPr>
                <w:sz w:val="18"/>
                <w:szCs w:val="18"/>
              </w:rPr>
              <w:t xml:space="preserve">or the program’s </w:t>
            </w:r>
            <w:r w:rsidRPr="00E55CF4">
              <w:rPr>
                <w:sz w:val="18"/>
                <w:szCs w:val="18"/>
              </w:rPr>
              <w:t>academic support system</w:t>
            </w:r>
            <w:r>
              <w:rPr>
                <w:sz w:val="18"/>
                <w:szCs w:val="18"/>
              </w:rPr>
              <w:t>s</w:t>
            </w:r>
            <w:r w:rsidRPr="00E55CF4">
              <w:rPr>
                <w:sz w:val="18"/>
                <w:szCs w:val="18"/>
              </w:rPr>
              <w:t xml:space="preserve"> can </w:t>
            </w:r>
            <w:r>
              <w:rPr>
                <w:sz w:val="18"/>
                <w:szCs w:val="18"/>
              </w:rPr>
              <w:t>be accessed (eg. Library services, peer tutoring)</w:t>
            </w:r>
            <w:r w:rsidRPr="00E55CF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2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482570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</w:t>
            </w:r>
            <w:r w:rsidRPr="00E55CF4">
              <w:rPr>
                <w:sz w:val="18"/>
                <w:szCs w:val="18"/>
              </w:rPr>
              <w:t xml:space="preserve">ourse instructions </w:t>
            </w:r>
            <w:r>
              <w:rPr>
                <w:sz w:val="18"/>
                <w:szCs w:val="18"/>
              </w:rPr>
              <w:t>make it clear how</w:t>
            </w:r>
            <w:r w:rsidRPr="00E55CF4">
              <w:rPr>
                <w:sz w:val="18"/>
                <w:szCs w:val="18"/>
              </w:rPr>
              <w:t xml:space="preserve"> the institution’s student support services can </w:t>
            </w:r>
            <w:r>
              <w:rPr>
                <w:sz w:val="18"/>
                <w:szCs w:val="18"/>
              </w:rPr>
              <w:t>be accessed (eg. Peer support services, Counselling)</w:t>
            </w:r>
            <w:r w:rsidRPr="00E55CF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</w:t>
            </w:r>
            <w:r w:rsidRPr="00E55CF4">
              <w:rPr>
                <w:sz w:val="18"/>
                <w:szCs w:val="18"/>
              </w:rPr>
              <w:t>ourse instructions answer basic questions related to research, writing, technology, etc., or link to tutorials or other resources that provide the information.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Pr="00E55CF4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9B284B">
        <w:trPr>
          <w:cantSplit/>
          <w:trHeight w:val="21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DD" w:rsidRPr="005C1FDD" w:rsidRDefault="005C1FDD" w:rsidP="005C1FDD">
            <w:pPr>
              <w:spacing w:after="0" w:line="240" w:lineRule="auto"/>
              <w:rPr>
                <w:sz w:val="18"/>
                <w:szCs w:val="18"/>
              </w:rPr>
            </w:pPr>
            <w:r w:rsidRPr="005C1FDD">
              <w:rPr>
                <w:sz w:val="18"/>
                <w:szCs w:val="18"/>
              </w:rPr>
              <w:t>The course provides guidelines on how to succeed as a student in the online environment.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N/A</w:t>
            </w:r>
          </w:p>
        </w:tc>
      </w:tr>
      <w:tr w:rsidR="005C1FDD" w:rsidRPr="001F687F" w:rsidTr="00B5571C">
        <w:trPr>
          <w:cantSplit/>
          <w:trHeight w:val="1524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:rsidR="005C1FDD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12A0">
              <w:rPr>
                <w:b/>
                <w:sz w:val="18"/>
                <w:szCs w:val="18"/>
              </w:rPr>
              <w:t>Comments</w:t>
            </w:r>
          </w:p>
          <w:p w:rsidR="005C1FDD" w:rsidRPr="000912A0" w:rsidRDefault="005C1FDD" w:rsidP="005C1F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D174E2" w:rsidRDefault="00D174E2" w:rsidP="002151F0"/>
    <w:sectPr w:rsidR="00D174E2" w:rsidSect="00653EEB">
      <w:footerReference w:type="default" r:id="rId9"/>
      <w:pgSz w:w="12240" w:h="15840"/>
      <w:pgMar w:top="96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C2" w:rsidRDefault="005669C2" w:rsidP="00D174E2">
      <w:pPr>
        <w:spacing w:after="0" w:line="240" w:lineRule="auto"/>
      </w:pPr>
      <w:r>
        <w:separator/>
      </w:r>
    </w:p>
  </w:endnote>
  <w:endnote w:type="continuationSeparator" w:id="0">
    <w:p w:rsidR="005669C2" w:rsidRDefault="005669C2" w:rsidP="00D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8D" w:rsidRPr="002151F0" w:rsidRDefault="002151F0" w:rsidP="00D174E2">
    <w:pPr>
      <w:pStyle w:val="Footer"/>
      <w:spacing w:after="0"/>
      <w:rPr>
        <w:i/>
        <w:sz w:val="18"/>
        <w:szCs w:val="18"/>
      </w:rPr>
    </w:pPr>
    <w:r w:rsidRPr="002151F0">
      <w:rPr>
        <w:i/>
        <w:sz w:val="18"/>
        <w:szCs w:val="18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C2" w:rsidRDefault="005669C2" w:rsidP="00D174E2">
      <w:pPr>
        <w:spacing w:after="0" w:line="240" w:lineRule="auto"/>
      </w:pPr>
      <w:r>
        <w:separator/>
      </w:r>
    </w:p>
  </w:footnote>
  <w:footnote w:type="continuationSeparator" w:id="0">
    <w:p w:rsidR="005669C2" w:rsidRDefault="005669C2" w:rsidP="00D1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678"/>
    <w:multiLevelType w:val="hybridMultilevel"/>
    <w:tmpl w:val="7BB2D8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F6A3C"/>
    <w:multiLevelType w:val="multilevel"/>
    <w:tmpl w:val="B5F85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4E03"/>
    <w:multiLevelType w:val="hybridMultilevel"/>
    <w:tmpl w:val="0882CC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D5CDA"/>
    <w:multiLevelType w:val="hybridMultilevel"/>
    <w:tmpl w:val="A478FC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06C07"/>
    <w:multiLevelType w:val="hybridMultilevel"/>
    <w:tmpl w:val="54328C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F4C57"/>
    <w:multiLevelType w:val="hybridMultilevel"/>
    <w:tmpl w:val="C41042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687379"/>
    <w:multiLevelType w:val="hybridMultilevel"/>
    <w:tmpl w:val="5B2623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C5D63"/>
    <w:multiLevelType w:val="hybridMultilevel"/>
    <w:tmpl w:val="F23A3F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7F"/>
    <w:rsid w:val="00041EED"/>
    <w:rsid w:val="000912A0"/>
    <w:rsid w:val="000E3A67"/>
    <w:rsid w:val="001054C7"/>
    <w:rsid w:val="001227D8"/>
    <w:rsid w:val="00182C64"/>
    <w:rsid w:val="00183638"/>
    <w:rsid w:val="002151F0"/>
    <w:rsid w:val="00230F89"/>
    <w:rsid w:val="002636B4"/>
    <w:rsid w:val="002642CA"/>
    <w:rsid w:val="00267338"/>
    <w:rsid w:val="002E1842"/>
    <w:rsid w:val="003D6205"/>
    <w:rsid w:val="004678BA"/>
    <w:rsid w:val="00482570"/>
    <w:rsid w:val="00543179"/>
    <w:rsid w:val="005669C2"/>
    <w:rsid w:val="005C1FDD"/>
    <w:rsid w:val="00600252"/>
    <w:rsid w:val="00653EEB"/>
    <w:rsid w:val="00697B20"/>
    <w:rsid w:val="006C33CC"/>
    <w:rsid w:val="00735611"/>
    <w:rsid w:val="007436BF"/>
    <w:rsid w:val="00745159"/>
    <w:rsid w:val="00757453"/>
    <w:rsid w:val="0081668D"/>
    <w:rsid w:val="0083426C"/>
    <w:rsid w:val="0083702D"/>
    <w:rsid w:val="008C51BB"/>
    <w:rsid w:val="008E0B2F"/>
    <w:rsid w:val="00984582"/>
    <w:rsid w:val="009B284B"/>
    <w:rsid w:val="009B681A"/>
    <w:rsid w:val="009F705C"/>
    <w:rsid w:val="00A7373A"/>
    <w:rsid w:val="00A8657A"/>
    <w:rsid w:val="00AE46A1"/>
    <w:rsid w:val="00B4593B"/>
    <w:rsid w:val="00B5571C"/>
    <w:rsid w:val="00B77BB0"/>
    <w:rsid w:val="00BB2DFC"/>
    <w:rsid w:val="00C33669"/>
    <w:rsid w:val="00C71949"/>
    <w:rsid w:val="00CB4879"/>
    <w:rsid w:val="00D1142E"/>
    <w:rsid w:val="00D174E2"/>
    <w:rsid w:val="00D564BD"/>
    <w:rsid w:val="00E14E74"/>
    <w:rsid w:val="00E45BFA"/>
    <w:rsid w:val="00E963F2"/>
    <w:rsid w:val="00F24978"/>
    <w:rsid w:val="00F96A50"/>
    <w:rsid w:val="00FA2FCB"/>
    <w:rsid w:val="00FC7478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2954-5BC8-4501-BC62-8F464F2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703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03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03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5C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9FE7-8B7A-490C-A300-127628CC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Name</dc:creator>
  <cp:keywords/>
  <dc:description/>
  <cp:lastModifiedBy>Bonnie Johnston</cp:lastModifiedBy>
  <cp:revision>2</cp:revision>
  <cp:lastPrinted>2009-02-19T22:35:00Z</cp:lastPrinted>
  <dcterms:created xsi:type="dcterms:W3CDTF">2020-04-21T23:34:00Z</dcterms:created>
  <dcterms:modified xsi:type="dcterms:W3CDTF">2020-04-21T23:34:00Z</dcterms:modified>
</cp:coreProperties>
</file>